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B7" w:rsidRDefault="00C12CB7" w:rsidP="00DE7EC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CB7" w:rsidRDefault="00C12CB7" w:rsidP="00DE7EC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EE1">
        <w:rPr>
          <w:rFonts w:ascii="Times New Roman" w:hAnsi="Times New Roman"/>
          <w:b/>
          <w:sz w:val="24"/>
          <w:szCs w:val="24"/>
        </w:rPr>
        <w:t xml:space="preserve">Методические рекомендации по оценке качества воспитания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76EE1">
        <w:rPr>
          <w:rFonts w:ascii="Times New Roman" w:hAnsi="Times New Roman"/>
          <w:b/>
          <w:sz w:val="24"/>
          <w:szCs w:val="24"/>
        </w:rPr>
        <w:t>в образовательных учреждениях</w:t>
      </w:r>
    </w:p>
    <w:p w:rsidR="00C12CB7" w:rsidRPr="00D76EE1" w:rsidRDefault="00C12CB7" w:rsidP="00DE7EC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CB7" w:rsidRDefault="00C12CB7" w:rsidP="00DE7ECC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B23B6">
        <w:rPr>
          <w:rFonts w:ascii="Times New Roman" w:hAnsi="Times New Roman"/>
          <w:i/>
          <w:sz w:val="24"/>
          <w:szCs w:val="24"/>
        </w:rPr>
        <w:t>Научно-методической</w:t>
      </w:r>
      <w:r>
        <w:rPr>
          <w:rFonts w:ascii="Times New Roman" w:hAnsi="Times New Roman"/>
          <w:i/>
          <w:sz w:val="24"/>
          <w:szCs w:val="24"/>
        </w:rPr>
        <w:t xml:space="preserve"> и содержательной </w:t>
      </w:r>
      <w:r w:rsidRPr="00BB23B6">
        <w:rPr>
          <w:rFonts w:ascii="Times New Roman" w:hAnsi="Times New Roman"/>
          <w:i/>
          <w:sz w:val="24"/>
          <w:szCs w:val="24"/>
        </w:rPr>
        <w:t xml:space="preserve"> основой данных рекомендаций является система оценки качества воспитания, разработанная Центром теории воспитания УРАО «Институт теории и истории педагогики» (Н.Л.Селиванова, Л.В.Алиева, Г.Ю.Беляев, Д.В.Григорьев, И.В.Степанова, П.В.Степанов)  и Московским центром качества образования.</w:t>
      </w:r>
    </w:p>
    <w:p w:rsidR="00C12CB7" w:rsidRPr="00DE7ECC" w:rsidRDefault="00C12CB7" w:rsidP="00DE7ECC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12CB7" w:rsidRPr="00384716" w:rsidRDefault="00C12CB7" w:rsidP="008C0FCB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84716">
        <w:rPr>
          <w:rFonts w:ascii="Times New Roman" w:hAnsi="Times New Roman"/>
          <w:b/>
          <w:i/>
          <w:sz w:val="24"/>
          <w:szCs w:val="24"/>
        </w:rPr>
        <w:t xml:space="preserve">Введение 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B23B6">
        <w:rPr>
          <w:rFonts w:ascii="Times New Roman" w:hAnsi="Times New Roman"/>
          <w:b/>
          <w:sz w:val="24"/>
          <w:szCs w:val="24"/>
        </w:rPr>
        <w:t xml:space="preserve">   </w:t>
      </w:r>
      <w:r w:rsidRPr="00BB23B6">
        <w:rPr>
          <w:rFonts w:ascii="Times New Roman" w:hAnsi="Times New Roman"/>
          <w:sz w:val="24"/>
          <w:szCs w:val="24"/>
        </w:rPr>
        <w:t xml:space="preserve">   В условиях введения ФГОС общего образования проблема оценки качества образования становится как никогда актуальной.  Требования ФГОС предписывают не производить итоговую оценку  результатов воспитания в ОУ: мониторинговые иссл</w:t>
      </w:r>
      <w:r>
        <w:rPr>
          <w:rFonts w:ascii="Times New Roman" w:hAnsi="Times New Roman"/>
          <w:sz w:val="24"/>
          <w:szCs w:val="24"/>
        </w:rPr>
        <w:t xml:space="preserve">едования должны быть направлены, прежде всего, </w:t>
      </w:r>
      <w:r w:rsidRPr="00BB23B6">
        <w:rPr>
          <w:rFonts w:ascii="Times New Roman" w:hAnsi="Times New Roman"/>
          <w:sz w:val="24"/>
          <w:szCs w:val="24"/>
        </w:rPr>
        <w:t xml:space="preserve"> на выявление </w:t>
      </w:r>
      <w:r w:rsidRPr="00BB23B6">
        <w:rPr>
          <w:rFonts w:ascii="Times New Roman" w:hAnsi="Times New Roman"/>
          <w:i/>
          <w:sz w:val="24"/>
          <w:szCs w:val="24"/>
        </w:rPr>
        <w:t>качества условий</w:t>
      </w:r>
      <w:r w:rsidRPr="00BB23B6">
        <w:rPr>
          <w:rFonts w:ascii="Times New Roman" w:hAnsi="Times New Roman"/>
          <w:sz w:val="24"/>
          <w:szCs w:val="24"/>
        </w:rPr>
        <w:t xml:space="preserve">, созданных в ОУ для воспитания школьников.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Таким образом, п</w:t>
      </w:r>
      <w:r w:rsidRPr="00BB23B6">
        <w:rPr>
          <w:rFonts w:ascii="Times New Roman" w:hAnsi="Times New Roman"/>
          <w:bCs/>
          <w:sz w:val="24"/>
          <w:szCs w:val="24"/>
        </w:rPr>
        <w:t xml:space="preserve">редметом оценки личностных результатов  становится не столько прогресс личностного развития, сколько </w:t>
      </w:r>
      <w:r w:rsidRPr="002007D9">
        <w:rPr>
          <w:rFonts w:ascii="Times New Roman" w:hAnsi="Times New Roman"/>
          <w:bCs/>
          <w:sz w:val="24"/>
          <w:szCs w:val="24"/>
        </w:rPr>
        <w:t>эффективность воспитательно-образовательной деятельности  ОУ</w:t>
      </w:r>
      <w:r w:rsidRPr="00BB23B6">
        <w:rPr>
          <w:rFonts w:ascii="Times New Roman" w:hAnsi="Times New Roman"/>
          <w:bCs/>
          <w:sz w:val="24"/>
          <w:szCs w:val="24"/>
        </w:rPr>
        <w:t xml:space="preserve"> - </w:t>
      </w:r>
      <w:r>
        <w:rPr>
          <w:rFonts w:ascii="Times New Roman" w:hAnsi="Times New Roman"/>
          <w:bCs/>
          <w:sz w:val="24"/>
          <w:szCs w:val="24"/>
        </w:rPr>
        <w:t xml:space="preserve">в этом принципиальное отличие </w:t>
      </w:r>
      <w:r w:rsidRPr="00BB23B6">
        <w:rPr>
          <w:rFonts w:ascii="Times New Roman" w:hAnsi="Times New Roman"/>
          <w:bCs/>
          <w:sz w:val="24"/>
          <w:szCs w:val="24"/>
        </w:rPr>
        <w:t>оценки личностных результатов от оценки предметны</w:t>
      </w:r>
      <w:r>
        <w:rPr>
          <w:rFonts w:ascii="Times New Roman" w:hAnsi="Times New Roman"/>
          <w:bCs/>
          <w:sz w:val="24"/>
          <w:szCs w:val="24"/>
        </w:rPr>
        <w:t>х и метапредметных результатов (Примерная основная образовательная программа (ООП)).</w:t>
      </w:r>
    </w:p>
    <w:p w:rsidR="00C12CB7" w:rsidRPr="00D76EE1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D76EE1">
        <w:rPr>
          <w:rFonts w:ascii="Times New Roman" w:hAnsi="Times New Roman"/>
          <w:sz w:val="24"/>
          <w:szCs w:val="24"/>
        </w:rPr>
        <w:t xml:space="preserve"> Выявление проблемного поля воспитания  и определение путей совершенствования воспитательной деятельности педагогов – главные цели оценки качества воспитания в образова</w:t>
      </w:r>
      <w:r>
        <w:rPr>
          <w:rFonts w:ascii="Times New Roman" w:hAnsi="Times New Roman"/>
          <w:sz w:val="24"/>
          <w:szCs w:val="24"/>
        </w:rPr>
        <w:t>тельном учреждении</w:t>
      </w:r>
      <w:r w:rsidRPr="00D76EE1">
        <w:rPr>
          <w:rFonts w:ascii="Times New Roman" w:hAnsi="Times New Roman"/>
          <w:sz w:val="24"/>
          <w:szCs w:val="24"/>
        </w:rPr>
        <w:t xml:space="preserve">.  </w:t>
      </w:r>
    </w:p>
    <w:p w:rsidR="00C12CB7" w:rsidRPr="000B671D" w:rsidRDefault="00C12CB7" w:rsidP="008C0FCB">
      <w:pPr>
        <w:pStyle w:val="BodyText"/>
        <w:spacing w:after="100" w:afterAutospacing="1"/>
        <w:rPr>
          <w:bCs/>
        </w:rPr>
      </w:pPr>
      <w:r>
        <w:rPr>
          <w:lang w:eastAsia="en-US"/>
        </w:rPr>
        <w:t xml:space="preserve">     </w:t>
      </w:r>
      <w:r>
        <w:t>Основными принципами</w:t>
      </w:r>
      <w:r w:rsidRPr="000B671D">
        <w:t xml:space="preserve"> организации мониторинга л</w:t>
      </w:r>
      <w:r>
        <w:t>ичностного развития школьников    являются:</w:t>
      </w:r>
    </w:p>
    <w:p w:rsidR="00C12CB7" w:rsidRPr="000B671D" w:rsidRDefault="00C12CB7" w:rsidP="008C0FC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671D">
        <w:rPr>
          <w:rFonts w:ascii="Times New Roman" w:hAnsi="Times New Roman"/>
          <w:bCs/>
          <w:iCs/>
          <w:sz w:val="24"/>
          <w:szCs w:val="24"/>
        </w:rPr>
        <w:t>— </w:t>
      </w:r>
      <w:r w:rsidRPr="000B671D">
        <w:rPr>
          <w:rFonts w:ascii="Times New Roman" w:hAnsi="Times New Roman"/>
          <w:bCs/>
          <w:i/>
          <w:iCs/>
          <w:sz w:val="24"/>
          <w:szCs w:val="24"/>
        </w:rPr>
        <w:t>принцип системности</w:t>
      </w:r>
      <w:r w:rsidRPr="000B671D">
        <w:rPr>
          <w:rFonts w:ascii="Times New Roman" w:hAnsi="Times New Roman"/>
          <w:sz w:val="24"/>
          <w:szCs w:val="24"/>
        </w:rPr>
        <w:t xml:space="preserve"> предполагает изучение планируемых результатов развития обучающихся в качестве составных (системных) элементов общего процесса воспитания и социализации обучающихся;</w:t>
      </w:r>
    </w:p>
    <w:p w:rsidR="00C12CB7" w:rsidRPr="000B671D" w:rsidRDefault="00C12CB7" w:rsidP="008C0FC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671D">
        <w:rPr>
          <w:rFonts w:ascii="Times New Roman" w:hAnsi="Times New Roman"/>
          <w:bCs/>
          <w:iCs/>
          <w:sz w:val="24"/>
          <w:szCs w:val="24"/>
        </w:rPr>
        <w:t>— </w:t>
      </w:r>
      <w:r w:rsidRPr="000B671D">
        <w:rPr>
          <w:rFonts w:ascii="Times New Roman" w:hAnsi="Times New Roman"/>
          <w:bCs/>
          <w:i/>
          <w:iCs/>
          <w:sz w:val="24"/>
          <w:szCs w:val="24"/>
        </w:rPr>
        <w:t>принцип объективности</w:t>
      </w:r>
      <w:r w:rsidRPr="000B671D">
        <w:rPr>
          <w:rFonts w:ascii="Times New Roman" w:hAnsi="Times New Roman"/>
          <w:sz w:val="24"/>
          <w:szCs w:val="24"/>
        </w:rPr>
        <w:t xml:space="preserve"> предполагает формализованность оценки (независимость исследования и интерпретации данных) и предусматривает необходимость</w:t>
      </w:r>
      <w:r w:rsidRPr="000B671D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0B671D">
        <w:rPr>
          <w:rFonts w:ascii="Times New Roman" w:hAnsi="Times New Roman"/>
          <w:sz w:val="24"/>
          <w:szCs w:val="24"/>
        </w:rPr>
        <w:t xml:space="preserve">принимать </w:t>
      </w:r>
      <w:r w:rsidRPr="000B671D">
        <w:rPr>
          <w:rFonts w:ascii="Times New Roman" w:hAnsi="Times New Roman"/>
          <w:iCs/>
          <w:sz w:val="24"/>
          <w:szCs w:val="24"/>
        </w:rPr>
        <w:t>все меры</w:t>
      </w:r>
      <w:r w:rsidRPr="000B671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B671D">
        <w:rPr>
          <w:rFonts w:ascii="Times New Roman" w:hAnsi="Times New Roman"/>
          <w:sz w:val="24"/>
          <w:szCs w:val="24"/>
        </w:rPr>
        <w:t>для исключения пристрастий, личных взглядов, предубеждений, корпоративной солидарности и недостаточной профессиональной компетентности специалистов в процессе исследования;</w:t>
      </w:r>
    </w:p>
    <w:p w:rsidR="00C12CB7" w:rsidRPr="000B671D" w:rsidRDefault="00C12CB7" w:rsidP="008C0FC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671D">
        <w:rPr>
          <w:rFonts w:ascii="Times New Roman" w:hAnsi="Times New Roman"/>
          <w:sz w:val="24"/>
          <w:szCs w:val="24"/>
        </w:rPr>
        <w:t>— </w:t>
      </w:r>
      <w:r w:rsidRPr="000B671D">
        <w:rPr>
          <w:rFonts w:ascii="Times New Roman" w:hAnsi="Times New Roman"/>
          <w:i/>
          <w:sz w:val="24"/>
          <w:szCs w:val="24"/>
        </w:rPr>
        <w:t>п</w:t>
      </w:r>
      <w:r w:rsidRPr="000B671D">
        <w:rPr>
          <w:rFonts w:ascii="Times New Roman" w:hAnsi="Times New Roman"/>
          <w:bCs/>
          <w:i/>
          <w:sz w:val="24"/>
          <w:szCs w:val="24"/>
        </w:rPr>
        <w:t xml:space="preserve">ринцип детерминизма (причинной обусловленности) </w:t>
      </w:r>
      <w:r w:rsidRPr="000B671D">
        <w:rPr>
          <w:rFonts w:ascii="Times New Roman" w:hAnsi="Times New Roman"/>
          <w:sz w:val="24"/>
          <w:szCs w:val="24"/>
        </w:rPr>
        <w:t>указывает на обусловленность, взаимодействие и влияние различных социальных, педагогических и психологических факторов на воспитание и социализацию обучающихся;</w:t>
      </w:r>
    </w:p>
    <w:p w:rsidR="00C12CB7" w:rsidRPr="000B671D" w:rsidRDefault="00C12CB7" w:rsidP="008C0FC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671D">
        <w:rPr>
          <w:rFonts w:ascii="Times New Roman" w:hAnsi="Times New Roman"/>
          <w:sz w:val="24"/>
          <w:szCs w:val="24"/>
        </w:rPr>
        <w:t>—</w:t>
      </w:r>
      <w:r w:rsidRPr="000B671D">
        <w:rPr>
          <w:rFonts w:ascii="Times New Roman" w:hAnsi="Times New Roman"/>
          <w:i/>
          <w:sz w:val="24"/>
          <w:szCs w:val="24"/>
        </w:rPr>
        <w:t xml:space="preserve"> принцип признания безусловного уважения прав </w:t>
      </w:r>
      <w:r w:rsidRPr="000B671D">
        <w:rPr>
          <w:rFonts w:ascii="Times New Roman" w:hAnsi="Times New Roman"/>
          <w:sz w:val="24"/>
          <w:szCs w:val="24"/>
        </w:rPr>
        <w:t>предполагает отказ от прямых негативных оценок и лично</w:t>
      </w:r>
      <w:r>
        <w:rPr>
          <w:rFonts w:ascii="Times New Roman" w:hAnsi="Times New Roman"/>
          <w:sz w:val="24"/>
          <w:szCs w:val="24"/>
        </w:rPr>
        <w:t>стных характеристик обучающихся  (см. Программа воспитания и социализации ООП).</w:t>
      </w:r>
    </w:p>
    <w:p w:rsidR="00C12CB7" w:rsidRPr="00D76EE1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76EE1">
        <w:rPr>
          <w:rFonts w:ascii="Times New Roman" w:hAnsi="Times New Roman"/>
          <w:sz w:val="24"/>
          <w:szCs w:val="24"/>
        </w:rPr>
        <w:t xml:space="preserve">Новые стандарты подчёркивают </w:t>
      </w:r>
      <w:r w:rsidRPr="00D76EE1">
        <w:rPr>
          <w:rFonts w:ascii="Times New Roman" w:hAnsi="Times New Roman"/>
          <w:i/>
          <w:sz w:val="24"/>
          <w:szCs w:val="24"/>
        </w:rPr>
        <w:t>неперсонифицированный характер</w:t>
      </w:r>
      <w:r w:rsidRPr="00D76EE1">
        <w:rPr>
          <w:rFonts w:ascii="Times New Roman" w:hAnsi="Times New Roman"/>
          <w:sz w:val="24"/>
          <w:szCs w:val="24"/>
        </w:rPr>
        <w:t xml:space="preserve"> проводимых исследований в области воспитания: не изучаются и не указываются результаты во</w:t>
      </w:r>
      <w:r>
        <w:rPr>
          <w:rFonts w:ascii="Times New Roman" w:hAnsi="Times New Roman"/>
          <w:sz w:val="24"/>
          <w:szCs w:val="24"/>
        </w:rPr>
        <w:t>спитания конкретного ребёнка, но</w:t>
      </w:r>
      <w:r w:rsidRPr="00D76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предполагается выявление общей картины результативности воспитания в целом  по</w:t>
      </w:r>
      <w:r w:rsidRPr="00D76EE1">
        <w:rPr>
          <w:rFonts w:ascii="Times New Roman" w:hAnsi="Times New Roman"/>
          <w:sz w:val="24"/>
          <w:szCs w:val="24"/>
        </w:rPr>
        <w:t xml:space="preserve"> школ</w:t>
      </w:r>
      <w:r>
        <w:rPr>
          <w:rFonts w:ascii="Times New Roman" w:hAnsi="Times New Roman"/>
          <w:sz w:val="24"/>
          <w:szCs w:val="24"/>
        </w:rPr>
        <w:t>е, по классу и пр.</w:t>
      </w:r>
    </w:p>
    <w:p w:rsidR="00C12CB7" w:rsidRPr="00D76EE1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6EE1">
        <w:rPr>
          <w:rFonts w:ascii="Times New Roman" w:hAnsi="Times New Roman"/>
          <w:sz w:val="24"/>
          <w:szCs w:val="24"/>
        </w:rPr>
        <w:t xml:space="preserve">    Следует обратить особое внимание на </w:t>
      </w:r>
      <w:r w:rsidRPr="00D76EE1">
        <w:rPr>
          <w:rFonts w:ascii="Times New Roman" w:hAnsi="Times New Roman"/>
          <w:i/>
          <w:sz w:val="24"/>
          <w:szCs w:val="24"/>
        </w:rPr>
        <w:t>невозможность</w:t>
      </w:r>
      <w:r w:rsidRPr="00D76EE1">
        <w:rPr>
          <w:rFonts w:ascii="Times New Roman" w:hAnsi="Times New Roman"/>
          <w:sz w:val="24"/>
          <w:szCs w:val="24"/>
        </w:rPr>
        <w:t xml:space="preserve">  </w:t>
      </w:r>
      <w:r w:rsidRPr="00D76EE1">
        <w:rPr>
          <w:rFonts w:ascii="Times New Roman" w:hAnsi="Times New Roman"/>
          <w:b/>
          <w:sz w:val="24"/>
          <w:szCs w:val="24"/>
        </w:rPr>
        <w:t xml:space="preserve">конечных, чётких и полностью определённых </w:t>
      </w:r>
      <w:r w:rsidRPr="00D76EE1">
        <w:rPr>
          <w:rFonts w:ascii="Times New Roman" w:hAnsi="Times New Roman"/>
          <w:sz w:val="24"/>
          <w:szCs w:val="24"/>
        </w:rPr>
        <w:t>результатов воспитания:</w:t>
      </w:r>
    </w:p>
    <w:p w:rsidR="00C12CB7" w:rsidRPr="00D76EE1" w:rsidRDefault="00C12CB7" w:rsidP="008C0FC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6EE1">
        <w:rPr>
          <w:rFonts w:ascii="Times New Roman" w:hAnsi="Times New Roman"/>
          <w:sz w:val="24"/>
          <w:szCs w:val="24"/>
        </w:rPr>
        <w:t>мы не можем количественно «померить» наличие  личностных качеств и ценностных ориентаций ребёнка;  по мнению П.В.Степанова, «результаты воспитания, как и результаты работы с людьми вообще,  лучше всего поддаются описанию  не в статике, а в динамике»;</w:t>
      </w:r>
    </w:p>
    <w:p w:rsidR="00C12CB7" w:rsidRPr="00D76EE1" w:rsidRDefault="00C12CB7" w:rsidP="008C0FC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6EE1">
        <w:rPr>
          <w:rFonts w:ascii="Times New Roman" w:hAnsi="Times New Roman"/>
          <w:sz w:val="24"/>
          <w:szCs w:val="24"/>
        </w:rPr>
        <w:t xml:space="preserve">мы не имеем право утверждать, что именно наши педагогические влияния позволили получить данный результат – на ребёнка оказывают воздействие многие факторы, да и сам он предпринимает те или иные усилия для саморазвития; </w:t>
      </w:r>
      <w:r>
        <w:rPr>
          <w:rFonts w:ascii="Times New Roman" w:hAnsi="Times New Roman"/>
          <w:sz w:val="24"/>
          <w:szCs w:val="24"/>
        </w:rPr>
        <w:t xml:space="preserve">наконец, </w:t>
      </w:r>
      <w:r w:rsidRPr="00D76EE1">
        <w:rPr>
          <w:rFonts w:ascii="Times New Roman" w:hAnsi="Times New Roman"/>
          <w:sz w:val="24"/>
          <w:szCs w:val="24"/>
        </w:rPr>
        <w:t xml:space="preserve"> воспитательные эффекты м</w:t>
      </w:r>
      <w:r>
        <w:rPr>
          <w:rFonts w:ascii="Times New Roman" w:hAnsi="Times New Roman"/>
          <w:sz w:val="24"/>
          <w:szCs w:val="24"/>
        </w:rPr>
        <w:t xml:space="preserve">огут проявляться спустя </w:t>
      </w:r>
      <w:r w:rsidRPr="00D76EE1">
        <w:rPr>
          <w:rFonts w:ascii="Times New Roman" w:hAnsi="Times New Roman"/>
          <w:sz w:val="24"/>
          <w:szCs w:val="24"/>
        </w:rPr>
        <w:t xml:space="preserve"> время («отсроченный результат»);</w:t>
      </w:r>
    </w:p>
    <w:p w:rsidR="00C12CB7" w:rsidRPr="00D76EE1" w:rsidRDefault="00C12CB7" w:rsidP="008C0FC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6EE1">
        <w:rPr>
          <w:rFonts w:ascii="Times New Roman" w:hAnsi="Times New Roman"/>
          <w:sz w:val="24"/>
          <w:szCs w:val="24"/>
        </w:rPr>
        <w:t xml:space="preserve">мы не должны сравнивать детей друг с другом по результатам воспитания (недопустимо даже предположение о соответствии каждого ребёнка некоему стандарту (эталону)  воспитанности);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6EE1">
        <w:rPr>
          <w:rFonts w:ascii="Times New Roman" w:hAnsi="Times New Roman"/>
          <w:sz w:val="24"/>
          <w:szCs w:val="24"/>
        </w:rPr>
        <w:t xml:space="preserve">аналогично </w:t>
      </w:r>
      <w:r>
        <w:rPr>
          <w:rFonts w:ascii="Times New Roman" w:hAnsi="Times New Roman"/>
          <w:sz w:val="24"/>
          <w:szCs w:val="24"/>
        </w:rPr>
        <w:t xml:space="preserve"> -  </w:t>
      </w:r>
      <w:r w:rsidRPr="00D76EE1">
        <w:rPr>
          <w:rFonts w:ascii="Times New Roman" w:hAnsi="Times New Roman"/>
          <w:sz w:val="24"/>
          <w:szCs w:val="24"/>
        </w:rPr>
        <w:t>нельзя сопоставлять педагогов друг с другом  по результатам воспитания;  нельзя сравнивать образовательные учреждения друг с другом, составляя рейтинги по качеству воспитания (!).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6EE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6EE1">
        <w:rPr>
          <w:rFonts w:ascii="Times New Roman" w:hAnsi="Times New Roman"/>
          <w:sz w:val="24"/>
          <w:szCs w:val="24"/>
        </w:rPr>
        <w:t xml:space="preserve">Оценка воспитания не должна использоваться для противопоставления, принуждения и наказания педагогов – в этом случае объективность информации о воспитании в школе невозможна  (педагоги разными способами «приукрашают» результаты исследований, а эксперты сочиняют более изощрённые способы </w:t>
      </w:r>
      <w:r>
        <w:rPr>
          <w:rFonts w:ascii="Times New Roman" w:hAnsi="Times New Roman"/>
          <w:sz w:val="24"/>
          <w:szCs w:val="24"/>
        </w:rPr>
        <w:t xml:space="preserve">контроля и </w:t>
      </w:r>
      <w:r w:rsidRPr="00D76EE1">
        <w:rPr>
          <w:rFonts w:ascii="Times New Roman" w:hAnsi="Times New Roman"/>
          <w:sz w:val="24"/>
          <w:szCs w:val="24"/>
        </w:rPr>
        <w:t xml:space="preserve">оценки воспитания). </w:t>
      </w:r>
    </w:p>
    <w:p w:rsidR="00C12CB7" w:rsidRPr="00D76EE1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76EE1">
        <w:rPr>
          <w:rFonts w:ascii="Times New Roman" w:hAnsi="Times New Roman"/>
          <w:sz w:val="24"/>
          <w:szCs w:val="24"/>
        </w:rPr>
        <w:t>Важно производить оценку качества воспитания как совместную профессиональную рефлексию проблемных аспектов  воспитания ВСЕМИ ответственными</w:t>
      </w:r>
      <w:r>
        <w:rPr>
          <w:rFonts w:ascii="Times New Roman" w:hAnsi="Times New Roman"/>
          <w:sz w:val="24"/>
          <w:szCs w:val="24"/>
        </w:rPr>
        <w:t xml:space="preserve"> за него субъектами на РАЗНЫХ УРОВНЯХ </w:t>
      </w:r>
      <w:r w:rsidRPr="00D76EE1">
        <w:rPr>
          <w:rFonts w:ascii="Times New Roman" w:hAnsi="Times New Roman"/>
          <w:sz w:val="24"/>
          <w:szCs w:val="24"/>
        </w:rPr>
        <w:t xml:space="preserve">системы образования: педагогами и администраторами ОУ; методистами и руководителями ИДЦ;  представителями органов, осуществляющих управление образованием.  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2CB7" w:rsidRPr="00D76EE1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2CB7" w:rsidRDefault="00C12CB7" w:rsidP="008C0FCB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84716">
        <w:rPr>
          <w:rFonts w:ascii="Times New Roman" w:hAnsi="Times New Roman"/>
          <w:b/>
          <w:i/>
          <w:sz w:val="24"/>
          <w:szCs w:val="24"/>
        </w:rPr>
        <w:t>Методика оценки качества воспитания в образовательном учреждении</w:t>
      </w:r>
    </w:p>
    <w:p w:rsidR="00C12CB7" w:rsidRPr="008C0FCB" w:rsidRDefault="00C12CB7" w:rsidP="008C0FCB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12CB7" w:rsidRPr="000B671D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Проектирование мониторинга качества воспитания  следует начинать с определения  </w:t>
      </w:r>
      <w:r w:rsidRPr="00E61A27">
        <w:rPr>
          <w:rFonts w:ascii="Times New Roman" w:hAnsi="Times New Roman"/>
          <w:i/>
          <w:sz w:val="24"/>
          <w:szCs w:val="24"/>
        </w:rPr>
        <w:t>критериальной базы</w:t>
      </w:r>
      <w:r>
        <w:rPr>
          <w:rFonts w:ascii="Times New Roman" w:hAnsi="Times New Roman"/>
          <w:sz w:val="24"/>
          <w:szCs w:val="24"/>
        </w:rPr>
        <w:t xml:space="preserve">, которая будет выступать основанием оценки; под конкретные показатели и критерии необходимо разработать </w:t>
      </w:r>
      <w:r>
        <w:rPr>
          <w:rFonts w:ascii="Times New Roman" w:hAnsi="Times New Roman"/>
          <w:i/>
          <w:sz w:val="24"/>
          <w:szCs w:val="24"/>
        </w:rPr>
        <w:t xml:space="preserve">методологический </w:t>
      </w:r>
      <w:r w:rsidRPr="00E61A27">
        <w:rPr>
          <w:rFonts w:ascii="Times New Roman" w:hAnsi="Times New Roman"/>
          <w:i/>
          <w:sz w:val="24"/>
          <w:szCs w:val="24"/>
        </w:rPr>
        <w:t xml:space="preserve"> инструментарий</w:t>
      </w:r>
      <w:r>
        <w:rPr>
          <w:rFonts w:ascii="Times New Roman" w:hAnsi="Times New Roman"/>
          <w:sz w:val="24"/>
          <w:szCs w:val="24"/>
        </w:rPr>
        <w:t xml:space="preserve">; определить </w:t>
      </w:r>
      <w:r w:rsidRPr="00E61A27">
        <w:rPr>
          <w:rFonts w:ascii="Times New Roman" w:hAnsi="Times New Roman"/>
          <w:i/>
          <w:sz w:val="24"/>
          <w:szCs w:val="24"/>
        </w:rPr>
        <w:t xml:space="preserve">периодичность </w:t>
      </w:r>
      <w:r>
        <w:rPr>
          <w:rFonts w:ascii="Times New Roman" w:hAnsi="Times New Roman"/>
          <w:sz w:val="24"/>
          <w:szCs w:val="24"/>
        </w:rPr>
        <w:t xml:space="preserve">проведения мониторинговых исследований и </w:t>
      </w:r>
      <w:r w:rsidRPr="00E61A27">
        <w:rPr>
          <w:rFonts w:ascii="Times New Roman" w:hAnsi="Times New Roman"/>
          <w:i/>
          <w:sz w:val="24"/>
          <w:szCs w:val="24"/>
        </w:rPr>
        <w:t>исполнителей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(как педагогов и руководителей ОУ, так и, в отдельных случаях, внешних экспертов).</w:t>
      </w:r>
    </w:p>
    <w:p w:rsidR="00C12CB7" w:rsidRPr="00514F30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Главным результатом воспитания является развитие личности воспитанника, в современной теории воспитания определяемое через понятие «личностный рост». В рамках новых стандартов </w:t>
      </w:r>
      <w:r w:rsidRPr="00D05037">
        <w:rPr>
          <w:rFonts w:ascii="Times New Roman" w:hAnsi="Times New Roman"/>
          <w:i/>
          <w:sz w:val="24"/>
          <w:szCs w:val="24"/>
        </w:rPr>
        <w:t>личностный рост</w:t>
      </w:r>
      <w:r>
        <w:rPr>
          <w:rFonts w:ascii="Times New Roman" w:hAnsi="Times New Roman"/>
          <w:sz w:val="24"/>
          <w:szCs w:val="24"/>
        </w:rPr>
        <w:t xml:space="preserve"> ребёнка трактуется как </w:t>
      </w:r>
      <w:r w:rsidRPr="00D05037">
        <w:rPr>
          <w:rFonts w:ascii="Times New Roman" w:hAnsi="Times New Roman"/>
          <w:i/>
          <w:sz w:val="24"/>
          <w:szCs w:val="24"/>
        </w:rPr>
        <w:t>процесс приобретения знаний об основных социальных нормах, развития его позитивных отношений к базовым ценностям и накопления им опыта самостоятельного социально-значимого действия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Поэтому в предлагаемых рекомендациях одним из основных показателей оценки качества воспитания в ОУ оправданно  выступает динамика личностного развития школьников (личностный рост). 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Для исследования динамики личностного развития обучающихся начальной школы в качестве главной методики рекомендуется использовать </w:t>
      </w:r>
      <w:r w:rsidRPr="00624E77">
        <w:rPr>
          <w:rFonts w:ascii="Times New Roman" w:hAnsi="Times New Roman"/>
          <w:b/>
          <w:i/>
          <w:sz w:val="24"/>
          <w:szCs w:val="24"/>
        </w:rPr>
        <w:t>педагогическое наблюдение</w:t>
      </w:r>
      <w:r>
        <w:rPr>
          <w:rFonts w:ascii="Times New Roman" w:hAnsi="Times New Roman"/>
          <w:sz w:val="24"/>
          <w:szCs w:val="24"/>
        </w:rPr>
        <w:t xml:space="preserve"> за поведением и эмоционально-нравственным состоянием школьников (на уроке, во внеурочной деятельности, в специально создаваемых педагогических ситуациях, в играх, в беседах и пр.). Можно применять (не чаще одного раза в год)  методики, направленные на изучение воспитанности, нравственной направленности, разработанные  специально для младших школьников (</w:t>
      </w:r>
      <w:r w:rsidRPr="00624E77">
        <w:rPr>
          <w:rFonts w:ascii="Times New Roman" w:hAnsi="Times New Roman"/>
          <w:i/>
          <w:sz w:val="24"/>
          <w:szCs w:val="24"/>
        </w:rPr>
        <w:t>примерные методики приведены в приложении</w:t>
      </w:r>
      <w:r>
        <w:rPr>
          <w:rFonts w:ascii="Times New Roman" w:hAnsi="Times New Roman"/>
          <w:sz w:val="24"/>
          <w:szCs w:val="24"/>
        </w:rPr>
        <w:t>). При необходимости использования нескольких методик составляется обобщающая таблица, отражающая сводные данные результатов воспитания младших школьников в классе (согласно приведённым ниже уровням оценки качества воспитания).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Для исследования динамики развития обучающихся основной и старшей школы разработан </w:t>
      </w:r>
      <w:r w:rsidRPr="00514F30">
        <w:rPr>
          <w:rFonts w:ascii="Times New Roman" w:hAnsi="Times New Roman"/>
          <w:b/>
          <w:sz w:val="24"/>
          <w:szCs w:val="24"/>
        </w:rPr>
        <w:t>опросник «Личностный рост»</w:t>
      </w:r>
      <w:r>
        <w:rPr>
          <w:rFonts w:ascii="Times New Roman" w:hAnsi="Times New Roman"/>
          <w:sz w:val="24"/>
          <w:szCs w:val="24"/>
        </w:rPr>
        <w:t xml:space="preserve"> (в двух модификациях – для 5-8 классов и 9-11 классов) – авт. Д.В.Григорьев, П.В.Степанов, И.В.Степанова.   Последний вариант опросника состоит из  меньшего количества утверждений (70, а не 91) и  второй части, включающей перечень социально ориентированных акций, общественно-полезных дел, в которых мог бы участвовать обучающийся (см. приложение).  Не следует данную методику предлагать одним и тем же детям более двух раз из-за угрозы привыкания и снижения достоверности результатов. </w:t>
      </w:r>
    </w:p>
    <w:p w:rsidR="00C12CB7" w:rsidRPr="008C0FCB" w:rsidRDefault="00C12CB7" w:rsidP="008C0FCB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По результатам диагностики составляются обобщающие таблицы по каждому классу с учётом отнесённости полученных баллов к уровням сформированности отношения школьника к базовым ценностям (личностный рост). Сводная таблица отражает общую картину  личностного развития школьников и позволяет сделать выводы относительно качества воспитания по данному показателю (согласно приведённым ниже уровням оценки качества воспитания).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качестве других параметров оценки воспитания рассматриваются следующие показатели:</w:t>
      </w:r>
    </w:p>
    <w:p w:rsidR="00C12CB7" w:rsidRPr="00203AFB" w:rsidRDefault="00C12CB7" w:rsidP="008C0FC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03AFB">
        <w:rPr>
          <w:rFonts w:ascii="Times New Roman" w:hAnsi="Times New Roman"/>
          <w:sz w:val="24"/>
          <w:szCs w:val="24"/>
        </w:rPr>
        <w:t>Воспитательный потенциал учебной и внеучебной деятельности</w:t>
      </w:r>
    </w:p>
    <w:p w:rsidR="00C12CB7" w:rsidRPr="00203AFB" w:rsidRDefault="00C12CB7" w:rsidP="008C0FC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03AFB">
        <w:rPr>
          <w:rFonts w:ascii="Times New Roman" w:hAnsi="Times New Roman"/>
          <w:sz w:val="24"/>
          <w:szCs w:val="24"/>
        </w:rPr>
        <w:t>Организация  ученического самоуправления и деятельности детских общественных организаций</w:t>
      </w:r>
    </w:p>
    <w:p w:rsidR="00C12CB7" w:rsidRPr="00203AFB" w:rsidRDefault="00C12CB7" w:rsidP="008C0FC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03AFB">
        <w:rPr>
          <w:rFonts w:ascii="Times New Roman" w:hAnsi="Times New Roman"/>
          <w:sz w:val="24"/>
          <w:szCs w:val="24"/>
        </w:rPr>
        <w:t>Социально-психологическое обеспечение воспитания</w:t>
      </w:r>
      <w:r>
        <w:rPr>
          <w:rFonts w:ascii="Times New Roman" w:hAnsi="Times New Roman"/>
          <w:sz w:val="24"/>
          <w:szCs w:val="24"/>
        </w:rPr>
        <w:t xml:space="preserve"> обучающихся</w:t>
      </w:r>
      <w:r w:rsidRPr="00203AFB">
        <w:rPr>
          <w:rFonts w:ascii="Times New Roman" w:hAnsi="Times New Roman"/>
          <w:sz w:val="24"/>
          <w:szCs w:val="24"/>
        </w:rPr>
        <w:t>, в том числе школьников с проблемами личностного развития</w:t>
      </w:r>
    </w:p>
    <w:p w:rsidR="00C12CB7" w:rsidRPr="00203AFB" w:rsidRDefault="00C12CB7" w:rsidP="008C0FC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03AFB">
        <w:rPr>
          <w:rFonts w:ascii="Times New Roman" w:hAnsi="Times New Roman"/>
          <w:sz w:val="24"/>
          <w:szCs w:val="24"/>
        </w:rPr>
        <w:t>Взаимодействие ОУ с родительской общественностью</w:t>
      </w:r>
    </w:p>
    <w:p w:rsidR="00C12CB7" w:rsidRPr="00203AFB" w:rsidRDefault="00C12CB7" w:rsidP="008C0FC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03AFB">
        <w:rPr>
          <w:rFonts w:ascii="Times New Roman" w:hAnsi="Times New Roman"/>
          <w:sz w:val="24"/>
          <w:szCs w:val="24"/>
        </w:rPr>
        <w:t>Ресурсное обеспечение воспитания в ОУ</w:t>
      </w:r>
    </w:p>
    <w:p w:rsidR="00C12CB7" w:rsidRPr="00203AFB" w:rsidRDefault="00C12CB7" w:rsidP="008C0FC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03AFB">
        <w:rPr>
          <w:rFonts w:ascii="Times New Roman" w:hAnsi="Times New Roman"/>
          <w:sz w:val="24"/>
          <w:szCs w:val="24"/>
        </w:rPr>
        <w:t>Предметно-эстетическая  среда ОУ</w:t>
      </w:r>
    </w:p>
    <w:p w:rsidR="00C12CB7" w:rsidRDefault="00C12CB7" w:rsidP="008C0FC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Каждый из показателей характеризуется рядом критериев,  согласно которым подбирается свой методологический инструментарий.</w:t>
      </w:r>
    </w:p>
    <w:p w:rsidR="00C12CB7" w:rsidRPr="001E06EF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Все  показатели и критерии  количественно можно выразить в определённых баллах, которые при суммировании   дадут  результат, характеризующий уровень качества воспитания в конкретном образовательном учреждении  (в настоящих рекомендациях – это </w:t>
      </w:r>
      <w:r>
        <w:rPr>
          <w:rFonts w:ascii="Times New Roman" w:hAnsi="Times New Roman"/>
          <w:b/>
          <w:sz w:val="24"/>
          <w:szCs w:val="24"/>
        </w:rPr>
        <w:t>недопустимый, д</w:t>
      </w:r>
      <w:r w:rsidRPr="00696397">
        <w:rPr>
          <w:rFonts w:ascii="Times New Roman" w:hAnsi="Times New Roman"/>
          <w:b/>
          <w:sz w:val="24"/>
          <w:szCs w:val="24"/>
        </w:rPr>
        <w:t>опустимый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b/>
          <w:sz w:val="24"/>
          <w:szCs w:val="24"/>
        </w:rPr>
        <w:t>о</w:t>
      </w:r>
      <w:r w:rsidRPr="00696397">
        <w:rPr>
          <w:rFonts w:ascii="Times New Roman" w:hAnsi="Times New Roman"/>
          <w:b/>
          <w:sz w:val="24"/>
          <w:szCs w:val="24"/>
        </w:rPr>
        <w:t>птимальны</w:t>
      </w:r>
      <w:r>
        <w:rPr>
          <w:rFonts w:ascii="Times New Roman" w:hAnsi="Times New Roman"/>
          <w:b/>
          <w:sz w:val="24"/>
          <w:szCs w:val="24"/>
        </w:rPr>
        <w:t>й).</w:t>
      </w:r>
      <w:r w:rsidRPr="006658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Оценка  качества воспитания в образовательном учреждении происходит путём суммирования полученных баллов по каждому показателю. </w:t>
      </w:r>
    </w:p>
    <w:p w:rsidR="00C12CB7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получения целостного видения</w:t>
      </w:r>
      <w:r w:rsidRPr="00363F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качества воспитания школьников в ОУ,  целесообразно  представлять  его  обобщённую оценку в виде следующей   таблицы:</w:t>
      </w:r>
    </w:p>
    <w:p w:rsidR="00C12CB7" w:rsidRPr="00EC6DA5" w:rsidRDefault="00C12CB7" w:rsidP="008C0F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2CB7" w:rsidRPr="00E136CF" w:rsidRDefault="00C12CB7" w:rsidP="008E56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</w:t>
      </w:r>
      <w:r w:rsidRPr="00E136CF">
        <w:rPr>
          <w:rFonts w:ascii="Times New Roman" w:hAnsi="Times New Roman"/>
          <w:b/>
          <w:sz w:val="24"/>
          <w:szCs w:val="24"/>
        </w:rPr>
        <w:t xml:space="preserve"> качества воспитания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36CF">
        <w:rPr>
          <w:rFonts w:ascii="Times New Roman" w:hAnsi="Times New Roman"/>
          <w:b/>
          <w:sz w:val="24"/>
          <w:szCs w:val="24"/>
        </w:rPr>
        <w:t xml:space="preserve"> обучающихся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36CF">
        <w:rPr>
          <w:rFonts w:ascii="Times New Roman" w:hAnsi="Times New Roman"/>
          <w:b/>
          <w:sz w:val="24"/>
          <w:szCs w:val="24"/>
        </w:rPr>
        <w:t xml:space="preserve">  в ОУ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4536"/>
        <w:gridCol w:w="1985"/>
        <w:gridCol w:w="1417"/>
        <w:gridCol w:w="1968"/>
        <w:gridCol w:w="1795"/>
      </w:tblGrid>
      <w:tr w:rsidR="00C12CB7" w:rsidRPr="00093E4E" w:rsidTr="00F2302A">
        <w:tc>
          <w:tcPr>
            <w:tcW w:w="3085" w:type="dxa"/>
          </w:tcPr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536" w:type="dxa"/>
          </w:tcPr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2CB7" w:rsidRPr="00E22D45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D45">
              <w:rPr>
                <w:rFonts w:ascii="Times New Roman" w:hAnsi="Times New Roman"/>
                <w:b/>
                <w:sz w:val="24"/>
                <w:szCs w:val="24"/>
              </w:rPr>
              <w:t>Методы изучения</w:t>
            </w:r>
          </w:p>
        </w:tc>
        <w:tc>
          <w:tcPr>
            <w:tcW w:w="1417" w:type="dxa"/>
          </w:tcPr>
          <w:p w:rsidR="00C12CB7" w:rsidRPr="00E22D45" w:rsidRDefault="00C12CB7" w:rsidP="004A0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C12CB7" w:rsidRPr="00E22D45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E22D45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1795" w:type="dxa"/>
          </w:tcPr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</w:tr>
      <w:tr w:rsidR="00C12CB7" w:rsidRPr="00093E4E" w:rsidTr="00F2302A">
        <w:trPr>
          <w:trHeight w:val="3251"/>
        </w:trPr>
        <w:tc>
          <w:tcPr>
            <w:tcW w:w="3085" w:type="dxa"/>
          </w:tcPr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8C0FC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1.Д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 xml:space="preserve">инамика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личностного развития школьников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12CB7" w:rsidRPr="00093E4E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F2302A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Pr="00F2302A">
              <w:rPr>
                <w:rFonts w:ascii="Times New Roman" w:hAnsi="Times New Roman"/>
                <w:sz w:val="24"/>
                <w:szCs w:val="24"/>
              </w:rPr>
              <w:t xml:space="preserve">Знания (представления) об основных социально-нравственных нормах  </w:t>
            </w:r>
          </w:p>
          <w:p w:rsidR="00C12CB7" w:rsidRPr="00F2302A" w:rsidRDefault="00C12CB7" w:rsidP="00F2302A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Pr="00F2302A">
              <w:rPr>
                <w:rFonts w:ascii="Times New Roman" w:hAnsi="Times New Roman"/>
                <w:sz w:val="24"/>
                <w:szCs w:val="24"/>
              </w:rPr>
              <w:t xml:space="preserve">Позитивные отношения к базовым ценностям общества (опыт переживаний) </w:t>
            </w:r>
          </w:p>
          <w:p w:rsidR="00C12CB7" w:rsidRPr="00F2302A" w:rsidRDefault="00C12CB7" w:rsidP="00F2302A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  <w:r w:rsidRPr="00F2302A">
              <w:rPr>
                <w:rFonts w:ascii="Times New Roman" w:hAnsi="Times New Roman"/>
                <w:sz w:val="24"/>
                <w:szCs w:val="24"/>
              </w:rPr>
              <w:t>Опыт самостоятельного ценностно-ориентированного социального 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985" w:type="dxa"/>
          </w:tcPr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2302A">
              <w:rPr>
                <w:rFonts w:ascii="Times New Roman" w:hAnsi="Times New Roman"/>
                <w:sz w:val="24"/>
                <w:szCs w:val="24"/>
                <w:u w:val="single"/>
              </w:rPr>
              <w:t>Начальная школа: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E4E">
              <w:rPr>
                <w:rFonts w:ascii="Times New Roman" w:hAnsi="Times New Roman"/>
                <w:sz w:val="24"/>
                <w:szCs w:val="24"/>
              </w:rPr>
              <w:t>Беседа, опрос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аблюдение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2302A">
              <w:rPr>
                <w:rFonts w:ascii="Times New Roman" w:hAnsi="Times New Roman"/>
                <w:sz w:val="24"/>
                <w:szCs w:val="24"/>
                <w:u w:val="single"/>
              </w:rPr>
              <w:t>Основная и средняя школа: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просник «Личностный рост»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(две части)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E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E22D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1 раз в два года</w:t>
            </w: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(1/3 классы;</w:t>
            </w: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5/7 классы;</w:t>
            </w: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9/11 классы)</w:t>
            </w:r>
          </w:p>
        </w:tc>
        <w:tc>
          <w:tcPr>
            <w:tcW w:w="1795" w:type="dxa"/>
          </w:tcPr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специалисты сферы воспитания в ОУ</w:t>
            </w:r>
          </w:p>
        </w:tc>
      </w:tr>
      <w:tr w:rsidR="00C12CB7" w:rsidRPr="00093E4E" w:rsidTr="00F2302A">
        <w:trPr>
          <w:trHeight w:val="2971"/>
        </w:trPr>
        <w:tc>
          <w:tcPr>
            <w:tcW w:w="3085" w:type="dxa"/>
          </w:tcPr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EC6DA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Воспитательный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потенциал урочной и внеурочной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EC6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EC6DA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Организация  ученического самоуправления и деятельности детских общественных организаций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(ДОО)</w:t>
            </w: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A6026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Социально-психологическое обеспечение воспитания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 школьников с проблемами личностного развития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A6026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Взаимодействие ОУ с родительской общественностью</w:t>
            </w:r>
          </w:p>
          <w:p w:rsidR="00C12CB7" w:rsidRPr="00093E4E" w:rsidRDefault="00C12CB7" w:rsidP="00A60264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C739B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C739B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C739B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4059E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Ресурсное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обеспечение воспитания в ОУ</w:t>
            </w:r>
          </w:p>
          <w:p w:rsidR="00C12CB7" w:rsidRPr="00093E4E" w:rsidRDefault="00C12CB7" w:rsidP="00A602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Default="00C12CB7" w:rsidP="006666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4059E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Pr="00093E4E">
              <w:rPr>
                <w:rFonts w:ascii="Times New Roman" w:hAnsi="Times New Roman"/>
                <w:b/>
                <w:sz w:val="24"/>
                <w:szCs w:val="24"/>
              </w:rPr>
              <w:t>Предметно-эстетическая  среда ОУ</w:t>
            </w:r>
          </w:p>
          <w:p w:rsidR="00C12CB7" w:rsidRPr="00093E4E" w:rsidRDefault="00C12CB7" w:rsidP="00093E4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093E4E" w:rsidRDefault="00C12CB7" w:rsidP="00093E4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C12CB7" w:rsidRPr="00093E4E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Наличие воспитательных целей  и их соответствие содержанию и формам 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урочной и внеурочной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 дея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тельности  </w:t>
            </w:r>
          </w:p>
          <w:p w:rsidR="00C12CB7" w:rsidRPr="00093E4E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.2.  </w:t>
            </w: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 школьников в подготовке, проведении </w:t>
            </w:r>
            <w:r>
              <w:rPr>
                <w:rFonts w:ascii="Times New Roman" w:hAnsi="Times New Roman"/>
                <w:sz w:val="24"/>
                <w:szCs w:val="24"/>
              </w:rPr>
              <w:t>и анализе урочных и внеурочных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 (событий) </w:t>
            </w:r>
          </w:p>
          <w:p w:rsidR="00C12CB7" w:rsidRPr="00093E4E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Р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азнообразие реализуемого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содержания урочной и внеурочной  деятельности </w:t>
            </w:r>
          </w:p>
          <w:p w:rsidR="00C12CB7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.1. Наличие  органов ученического самоуправления и детских общественных органи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заций (модель, структура) 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.2.Наличие </w:t>
            </w:r>
            <w:r>
              <w:rPr>
                <w:rFonts w:ascii="Times New Roman" w:hAnsi="Times New Roman"/>
                <w:sz w:val="24"/>
                <w:szCs w:val="24"/>
              </w:rPr>
              <w:t>реализованных социальных проектов и иных форм результативности деятельности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Самостоятельность и активность школьников в организации своей жизнедеятельности</w:t>
            </w: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Разнообразие видов деятельности, в которых школьники являются организаторами и участниками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Р</w:t>
            </w:r>
            <w:r w:rsidRPr="00A6435C">
              <w:rPr>
                <w:rFonts w:ascii="Times New Roman" w:hAnsi="Times New Roman"/>
                <w:sz w:val="24"/>
                <w:szCs w:val="24"/>
              </w:rPr>
              <w:t xml:space="preserve">езультативность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социально-психолого-педагогической службы по работе с детьми группы риска </w:t>
            </w:r>
            <w:r w:rsidRPr="00A64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(за последние три</w:t>
            </w:r>
            <w:r w:rsidRPr="00A6435C">
              <w:rPr>
                <w:rFonts w:ascii="Times New Roman" w:hAnsi="Times New Roman"/>
                <w:sz w:val="24"/>
                <w:szCs w:val="24"/>
              </w:rPr>
              <w:t xml:space="preserve"> года) </w:t>
            </w:r>
          </w:p>
          <w:p w:rsidR="00C12CB7" w:rsidRPr="00A6435C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Т</w:t>
            </w:r>
            <w:r w:rsidRPr="0011025A">
              <w:rPr>
                <w:rFonts w:ascii="Times New Roman" w:hAnsi="Times New Roman"/>
                <w:sz w:val="24"/>
                <w:szCs w:val="24"/>
              </w:rPr>
              <w:t>ехнологическая компетентность педагогов в во</w:t>
            </w:r>
            <w:r>
              <w:rPr>
                <w:rFonts w:ascii="Times New Roman" w:hAnsi="Times New Roman"/>
                <w:sz w:val="24"/>
                <w:szCs w:val="24"/>
              </w:rPr>
              <w:t>просах социально-психолого-педагогической</w:t>
            </w:r>
            <w:r w:rsidRPr="0011025A">
              <w:rPr>
                <w:rFonts w:ascii="Times New Roman" w:hAnsi="Times New Roman"/>
                <w:sz w:val="24"/>
                <w:szCs w:val="24"/>
              </w:rPr>
              <w:t xml:space="preserve"> помощи школьникам  </w:t>
            </w:r>
          </w:p>
          <w:p w:rsidR="00C12CB7" w:rsidRPr="0011025A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6F4753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Д</w:t>
            </w:r>
            <w:r w:rsidRPr="006F4753">
              <w:rPr>
                <w:rFonts w:ascii="Times New Roman" w:hAnsi="Times New Roman"/>
                <w:sz w:val="24"/>
                <w:szCs w:val="24"/>
              </w:rPr>
              <w:t>инамика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правонарушений среди школьников (за последние три</w:t>
            </w:r>
            <w:r w:rsidRPr="006F4753">
              <w:rPr>
                <w:rFonts w:ascii="Times New Roman" w:hAnsi="Times New Roman"/>
                <w:sz w:val="24"/>
                <w:szCs w:val="24"/>
              </w:rPr>
              <w:t xml:space="preserve"> года) 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>5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.1.  Многообразие форм взаимодействия ОУ с  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ительской общественностью </w:t>
            </w:r>
          </w:p>
          <w:p w:rsidR="00C12CB7" w:rsidRPr="00093E4E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 Наличие  воспитательного потенциала взаимодействия  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ОУ с  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ительской общественностью </w:t>
            </w:r>
          </w:p>
          <w:p w:rsidR="00C12CB7" w:rsidRPr="00093E4E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Удовлетворённость родителей школьников  работой ОУ</w:t>
            </w: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66668F">
            <w:pPr>
              <w:shd w:val="clear" w:color="auto" w:fill="FFFFFF"/>
              <w:tabs>
                <w:tab w:val="left" w:pos="94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6.1.Р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азработанность нормативно-методических документов, регу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>лирующих воспитательный процесс в образовательном учреждении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C12CB7" w:rsidRPr="0066668F" w:rsidRDefault="00C12CB7" w:rsidP="0066668F">
            <w:pPr>
              <w:shd w:val="clear" w:color="auto" w:fill="FFFFFF"/>
              <w:tabs>
                <w:tab w:val="left" w:pos="94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6.2.И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спользование   в  воспитательном   процессе   материально-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технических </w:t>
            </w:r>
            <w:r w:rsidRPr="001E06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информационных 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ресурсов образовательного учреждения.</w:t>
            </w:r>
          </w:p>
          <w:p w:rsidR="00C12CB7" w:rsidRPr="009C62FA" w:rsidRDefault="00C12CB7" w:rsidP="00C739B6">
            <w:pPr>
              <w:shd w:val="clear" w:color="auto" w:fill="FFFFFF"/>
              <w:tabs>
                <w:tab w:val="left" w:pos="102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9B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6.3.К</w:t>
            </w:r>
            <w:r w:rsidRPr="00C739B6">
              <w:rPr>
                <w:rFonts w:ascii="Times New Roman" w:hAnsi="Times New Roman"/>
                <w:sz w:val="24"/>
                <w:szCs w:val="24"/>
              </w:rPr>
              <w:t>адровая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обеспеченность и работа со специалистами сферы воспитания 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в образовательном учрежде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нии.</w:t>
            </w: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Ориентация 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>предметно-эстетической среды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задачи воспитания школьников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>
              <w:rPr>
                <w:rFonts w:ascii="Times New Roman" w:hAnsi="Times New Roman"/>
                <w:sz w:val="24"/>
                <w:szCs w:val="24"/>
              </w:rPr>
              <w:t>Доступность для различных групп школьников элементов предметно-эстетической среды</w:t>
            </w:r>
          </w:p>
          <w:p w:rsidR="00C12CB7" w:rsidRPr="00093E4E" w:rsidRDefault="00C12CB7" w:rsidP="00711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93E4E">
              <w:rPr>
                <w:rFonts w:ascii="Times New Roman" w:hAnsi="Times New Roman"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/>
                <w:sz w:val="24"/>
                <w:szCs w:val="24"/>
              </w:rPr>
              <w:t>Присвоенность элементов предметно-эстетической среды школьниками</w:t>
            </w: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Анкета для администрации ОУ,</w:t>
            </w: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анализ документов</w:t>
            </w: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81675A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5A">
              <w:rPr>
                <w:rFonts w:ascii="Times New Roman" w:hAnsi="Times New Roman"/>
                <w:sz w:val="24"/>
                <w:szCs w:val="24"/>
              </w:rPr>
              <w:t>Анализ документов,</w:t>
            </w:r>
          </w:p>
          <w:p w:rsidR="00C12CB7" w:rsidRPr="0081675A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5A">
              <w:rPr>
                <w:rFonts w:ascii="Times New Roman" w:hAnsi="Times New Roman"/>
                <w:sz w:val="24"/>
                <w:szCs w:val="24"/>
              </w:rPr>
              <w:t>опросник «Личностный рост» (2 часть),</w:t>
            </w:r>
          </w:p>
          <w:p w:rsidR="00C12CB7" w:rsidRPr="0081675A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5A"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C12CB7" w:rsidRPr="0081675A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5A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C12CB7" w:rsidRPr="0081675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A60264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264">
              <w:rPr>
                <w:rFonts w:ascii="Times New Roman" w:hAnsi="Times New Roman"/>
                <w:sz w:val="24"/>
                <w:szCs w:val="24"/>
              </w:rPr>
              <w:t>Анкета для педагогов ОУ</w:t>
            </w: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A602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CB7" w:rsidRPr="004059E0" w:rsidRDefault="00C12CB7" w:rsidP="00A60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9E0">
              <w:rPr>
                <w:rFonts w:ascii="Times New Roman" w:hAnsi="Times New Roman"/>
                <w:sz w:val="24"/>
                <w:szCs w:val="24"/>
              </w:rPr>
              <w:t>Анкета для администрации ОУ</w:t>
            </w:r>
          </w:p>
          <w:p w:rsidR="00C12CB7" w:rsidRPr="004059E0" w:rsidRDefault="00C12CB7" w:rsidP="00D67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D67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D67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D67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D67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4059E0" w:rsidRDefault="00C12CB7" w:rsidP="00C73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9E0">
              <w:rPr>
                <w:rFonts w:ascii="Times New Roman" w:hAnsi="Times New Roman"/>
                <w:sz w:val="24"/>
                <w:szCs w:val="24"/>
              </w:rPr>
              <w:t>Анкета для администрации ОУ</w:t>
            </w: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81675A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5A">
              <w:rPr>
                <w:rFonts w:ascii="Times New Roman" w:hAnsi="Times New Roman"/>
                <w:sz w:val="24"/>
                <w:szCs w:val="24"/>
              </w:rPr>
              <w:t xml:space="preserve">Анкета для </w:t>
            </w:r>
            <w:r>
              <w:rPr>
                <w:rFonts w:ascii="Times New Roman" w:hAnsi="Times New Roman"/>
                <w:sz w:val="24"/>
                <w:szCs w:val="24"/>
              </w:rPr>
              <w:t>специалистов ОУО (либо администрации ОУ);</w:t>
            </w:r>
            <w:r w:rsidRPr="00816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2CB7" w:rsidRPr="0081675A" w:rsidRDefault="00C12CB7" w:rsidP="00816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5A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C12CB7" w:rsidRPr="00093E4E" w:rsidRDefault="00C12CB7" w:rsidP="00A60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093E4E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81675A" w:rsidRDefault="00C12CB7" w:rsidP="008167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12CB7" w:rsidRPr="00093E4E" w:rsidRDefault="00C12CB7" w:rsidP="00E22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2302A">
              <w:rPr>
                <w:rFonts w:ascii="Times New Roman" w:hAnsi="Times New Roman"/>
                <w:sz w:val="24"/>
                <w:szCs w:val="24"/>
                <w:u w:val="single"/>
              </w:rPr>
              <w:t>Остальные показатели:</w:t>
            </w: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795" w:type="dxa"/>
          </w:tcPr>
          <w:p w:rsidR="00C12CB7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2302A">
              <w:rPr>
                <w:rFonts w:ascii="Times New Roman" w:hAnsi="Times New Roman"/>
                <w:sz w:val="24"/>
                <w:szCs w:val="24"/>
                <w:u w:val="single"/>
              </w:rPr>
              <w:t>Остальные показатели:</w:t>
            </w: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CB7" w:rsidRPr="00F2302A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02A">
              <w:rPr>
                <w:rFonts w:ascii="Times New Roman" w:hAnsi="Times New Roman"/>
                <w:sz w:val="24"/>
                <w:szCs w:val="24"/>
              </w:rPr>
              <w:t>специалисты ОУО, курирующие вопросы воспитания в ОУ;</w:t>
            </w:r>
          </w:p>
          <w:p w:rsidR="00C12CB7" w:rsidRPr="00A60264" w:rsidRDefault="00C12CB7" w:rsidP="00093E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0264">
              <w:rPr>
                <w:rFonts w:ascii="Times New Roman" w:hAnsi="Times New Roman"/>
              </w:rPr>
              <w:t>администраторы ОУ</w:t>
            </w:r>
          </w:p>
        </w:tc>
      </w:tr>
    </w:tbl>
    <w:p w:rsidR="00C12CB7" w:rsidRDefault="00C12CB7" w:rsidP="0081675A">
      <w:pPr>
        <w:rPr>
          <w:rFonts w:ascii="Times New Roman" w:hAnsi="Times New Roman"/>
          <w:b/>
          <w:sz w:val="24"/>
          <w:szCs w:val="24"/>
        </w:rPr>
      </w:pPr>
    </w:p>
    <w:p w:rsidR="00C12CB7" w:rsidRDefault="00C12CB7" w:rsidP="008C0F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2CB7" w:rsidRDefault="00C12CB7" w:rsidP="008C0F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2CB7" w:rsidRDefault="00C12CB7" w:rsidP="008C0F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2CB7" w:rsidRPr="003D7680" w:rsidRDefault="00C12CB7" w:rsidP="008C0FCB">
      <w:pPr>
        <w:jc w:val="center"/>
        <w:rPr>
          <w:rFonts w:ascii="Times New Roman" w:hAnsi="Times New Roman"/>
          <w:b/>
          <w:sz w:val="24"/>
          <w:szCs w:val="24"/>
        </w:rPr>
      </w:pPr>
      <w:r w:rsidRPr="008C3AA7">
        <w:rPr>
          <w:rFonts w:ascii="Times New Roman" w:hAnsi="Times New Roman"/>
          <w:b/>
          <w:sz w:val="24"/>
          <w:szCs w:val="24"/>
        </w:rPr>
        <w:t>Литература</w:t>
      </w:r>
    </w:p>
    <w:p w:rsidR="00C12CB7" w:rsidRPr="003D7680" w:rsidRDefault="00C12CB7" w:rsidP="00C007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680">
        <w:rPr>
          <w:rFonts w:ascii="Times New Roman" w:hAnsi="Times New Roman"/>
          <w:sz w:val="24"/>
          <w:szCs w:val="24"/>
        </w:rPr>
        <w:t xml:space="preserve">Методические рекомендации по аттестационной и аккредитационной оценке воспитательной деятельности образовательных учреждении, реализующих общеобразовательные программы различного уровня и направленности : письмо Минобразования России от 15 октября </w:t>
      </w:r>
      <w:smartTag w:uri="urn:schemas-microsoft-com:office:smarttags" w:element="metricconverter">
        <w:smartTagPr>
          <w:attr w:name="ProductID" w:val="2003 г"/>
        </w:smartTagPr>
        <w:r w:rsidRPr="003D7680">
          <w:rPr>
            <w:rFonts w:ascii="Times New Roman" w:hAnsi="Times New Roman"/>
            <w:sz w:val="24"/>
            <w:szCs w:val="24"/>
          </w:rPr>
          <w:t>2003 г</w:t>
        </w:r>
      </w:smartTag>
      <w:r w:rsidRPr="003D7680">
        <w:rPr>
          <w:rFonts w:ascii="Times New Roman" w:hAnsi="Times New Roman"/>
          <w:sz w:val="24"/>
          <w:szCs w:val="24"/>
        </w:rPr>
        <w:t>. № 24-51-212/13-28-51-793/16.</w:t>
      </w:r>
    </w:p>
    <w:p w:rsidR="00C12CB7" w:rsidRPr="003D7680" w:rsidRDefault="00C12CB7" w:rsidP="00C007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680">
        <w:rPr>
          <w:rFonts w:ascii="Times New Roman" w:hAnsi="Times New Roman"/>
          <w:sz w:val="24"/>
          <w:szCs w:val="24"/>
        </w:rPr>
        <w:t>Минимальный объем социальных услуг по воспитанию в образовательных</w:t>
      </w:r>
      <w:r>
        <w:rPr>
          <w:rFonts w:ascii="Times New Roman" w:hAnsi="Times New Roman"/>
          <w:sz w:val="24"/>
          <w:szCs w:val="24"/>
        </w:rPr>
        <w:t xml:space="preserve"> учреждениях общего образования</w:t>
      </w:r>
      <w:r w:rsidRPr="003D7680">
        <w:rPr>
          <w:rFonts w:ascii="Times New Roman" w:hAnsi="Times New Roman"/>
          <w:sz w:val="24"/>
          <w:szCs w:val="24"/>
        </w:rPr>
        <w:t xml:space="preserve">: письмо Минобразования России от 15 декабря </w:t>
      </w:r>
      <w:smartTag w:uri="urn:schemas-microsoft-com:office:smarttags" w:element="metricconverter">
        <w:smartTagPr>
          <w:attr w:name="ProductID" w:val="2002 г"/>
        </w:smartTagPr>
        <w:r w:rsidRPr="003D7680">
          <w:rPr>
            <w:rFonts w:ascii="Times New Roman" w:hAnsi="Times New Roman"/>
            <w:sz w:val="24"/>
            <w:szCs w:val="24"/>
          </w:rPr>
          <w:t>2002 г</w:t>
        </w:r>
      </w:smartTag>
      <w:r w:rsidRPr="003D7680">
        <w:rPr>
          <w:rFonts w:ascii="Times New Roman" w:hAnsi="Times New Roman"/>
          <w:sz w:val="24"/>
          <w:szCs w:val="24"/>
        </w:rPr>
        <w:t>. № 30-51-914/16.</w:t>
      </w:r>
    </w:p>
    <w:p w:rsidR="00C12CB7" w:rsidRPr="003D7680" w:rsidRDefault="00C12CB7" w:rsidP="00C007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680">
        <w:rPr>
          <w:rFonts w:ascii="Times New Roman" w:hAnsi="Times New Roman"/>
          <w:sz w:val="24"/>
          <w:szCs w:val="24"/>
        </w:rPr>
        <w:t>Оценка достижения планируемых результатов в начальной школе. Система заданий. В 2 ч. / М. Ю. Демидова [и др.]; под ред. Г. С. Ковалевой, О. Б. Логиновой. – 2-е изд. – М. : Просвещение, 2010. – 215с. – (Стандарты второго поколения).</w:t>
      </w:r>
    </w:p>
    <w:p w:rsidR="00C12CB7" w:rsidRDefault="00C12CB7" w:rsidP="00C007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7680">
        <w:rPr>
          <w:rFonts w:ascii="Times New Roman" w:hAnsi="Times New Roman"/>
          <w:sz w:val="24"/>
          <w:szCs w:val="24"/>
        </w:rPr>
        <w:t>Оценка качества воспитания в 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7680">
        <w:rPr>
          <w:rFonts w:ascii="Times New Roman" w:hAnsi="Times New Roman"/>
          <w:sz w:val="24"/>
          <w:szCs w:val="24"/>
        </w:rPr>
        <w:t xml:space="preserve">/ Отв. ред. Л.Е.Курнешова. – М.: Московский центр качества образования, 2010  </w:t>
      </w:r>
    </w:p>
    <w:p w:rsidR="00C12CB7" w:rsidRPr="003D7680" w:rsidRDefault="00C12CB7" w:rsidP="00C00755">
      <w:pPr>
        <w:pStyle w:val="ListParagraph"/>
        <w:numPr>
          <w:ilvl w:val="0"/>
          <w:numId w:val="5"/>
        </w:numPr>
        <w:shd w:val="clear" w:color="auto" w:fill="FFFFFF"/>
        <w:spacing w:before="394" w:line="240" w:lineRule="auto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3D7680">
        <w:rPr>
          <w:rFonts w:ascii="Times New Roman" w:hAnsi="Times New Roman"/>
          <w:bCs/>
          <w:color w:val="000000"/>
          <w:spacing w:val="-5"/>
          <w:sz w:val="24"/>
          <w:szCs w:val="24"/>
        </w:rPr>
        <w:t xml:space="preserve">Поляков С.Д. Модель Мониторинга организации воспитания в средней </w:t>
      </w:r>
      <w:r w:rsidRPr="003D7680">
        <w:rPr>
          <w:rFonts w:ascii="Times New Roman" w:hAnsi="Times New Roman"/>
          <w:bCs/>
          <w:color w:val="000000"/>
          <w:spacing w:val="-9"/>
          <w:sz w:val="24"/>
          <w:szCs w:val="24"/>
        </w:rPr>
        <w:t>общеобразовательной школе. — Ульяновск: УИПКПРО, 2005.</w:t>
      </w:r>
    </w:p>
    <w:p w:rsidR="00C12CB7" w:rsidRDefault="00C12CB7" w:rsidP="00C007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Степанов П.В. </w:t>
      </w:r>
      <w:r w:rsidRPr="003D7680">
        <w:rPr>
          <w:rFonts w:ascii="Times New Roman" w:hAnsi="Times New Roman"/>
          <w:sz w:val="24"/>
          <w:szCs w:val="24"/>
        </w:rPr>
        <w:t>Система критериев и показателей оценки качества воспитания в ОУ:  научно-методическое пособие. М.: МГПИ, 2010</w:t>
      </w:r>
    </w:p>
    <w:p w:rsidR="00C12CB7" w:rsidRDefault="00C12CB7" w:rsidP="00C007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7680">
        <w:rPr>
          <w:rFonts w:ascii="Times New Roman" w:hAnsi="Times New Roman"/>
          <w:sz w:val="24"/>
          <w:szCs w:val="24"/>
        </w:rPr>
        <w:t>Степанов П.В., Григорьев Д.В., Кулешова И.В. Диагностика и мониторинг процесса воспитания в школе. М., 2003г.</w:t>
      </w:r>
    </w:p>
    <w:p w:rsidR="00C12CB7" w:rsidRPr="00C739B6" w:rsidRDefault="00C12CB7" w:rsidP="00C739B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7680">
        <w:rPr>
          <w:rFonts w:ascii="Times New Roman" w:hAnsi="Times New Roman"/>
          <w:sz w:val="24"/>
          <w:szCs w:val="24"/>
        </w:rPr>
        <w:t>Фадеева С.А. Мониторинг воспитания: содержание и организация.</w:t>
      </w:r>
      <w:r>
        <w:rPr>
          <w:rFonts w:ascii="Times New Roman" w:hAnsi="Times New Roman"/>
          <w:sz w:val="24"/>
          <w:szCs w:val="24"/>
        </w:rPr>
        <w:t xml:space="preserve">-  </w:t>
      </w:r>
      <w:r w:rsidRPr="003D7680">
        <w:rPr>
          <w:rFonts w:ascii="Times New Roman" w:hAnsi="Times New Roman"/>
          <w:sz w:val="24"/>
          <w:szCs w:val="24"/>
        </w:rPr>
        <w:t xml:space="preserve">Н.Новгород.,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7680">
        <w:rPr>
          <w:rFonts w:ascii="Times New Roman" w:hAnsi="Times New Roman"/>
          <w:sz w:val="24"/>
          <w:szCs w:val="24"/>
        </w:rPr>
        <w:t>2006г.</w:t>
      </w:r>
    </w:p>
    <w:sectPr w:rsidR="00C12CB7" w:rsidRPr="00C739B6" w:rsidSect="008C3AA7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CB7" w:rsidRDefault="00C12CB7" w:rsidP="00D76EE1">
      <w:pPr>
        <w:spacing w:after="0" w:line="240" w:lineRule="auto"/>
      </w:pPr>
      <w:r>
        <w:separator/>
      </w:r>
    </w:p>
  </w:endnote>
  <w:endnote w:type="continuationSeparator" w:id="0">
    <w:p w:rsidR="00C12CB7" w:rsidRDefault="00C12CB7" w:rsidP="00D76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jaVu Sans 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CB7" w:rsidRDefault="00C12CB7">
    <w:pPr>
      <w:pStyle w:val="Footer"/>
      <w:jc w:val="right"/>
    </w:pPr>
    <w:fldSimple w:instr=" PAGE   \* MERGEFORMAT ">
      <w:r>
        <w:rPr>
          <w:noProof/>
        </w:rPr>
        <w:t>8</w:t>
      </w:r>
    </w:fldSimple>
  </w:p>
  <w:p w:rsidR="00C12CB7" w:rsidRDefault="00C12C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CB7" w:rsidRDefault="00C12CB7" w:rsidP="00D76EE1">
      <w:pPr>
        <w:spacing w:after="0" w:line="240" w:lineRule="auto"/>
      </w:pPr>
      <w:r>
        <w:separator/>
      </w:r>
    </w:p>
  </w:footnote>
  <w:footnote w:type="continuationSeparator" w:id="0">
    <w:p w:rsidR="00C12CB7" w:rsidRDefault="00C12CB7" w:rsidP="00D76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18F9B2"/>
    <w:lvl w:ilvl="0">
      <w:numFmt w:val="bullet"/>
      <w:lvlText w:val="*"/>
      <w:lvlJc w:val="left"/>
    </w:lvl>
  </w:abstractNum>
  <w:abstractNum w:abstractNumId="1">
    <w:nsid w:val="03B267DC"/>
    <w:multiLevelType w:val="multilevel"/>
    <w:tmpl w:val="82B616F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>
    <w:nsid w:val="05A37744"/>
    <w:multiLevelType w:val="hybridMultilevel"/>
    <w:tmpl w:val="8710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237F62"/>
    <w:multiLevelType w:val="hybridMultilevel"/>
    <w:tmpl w:val="69FC58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9A6374"/>
    <w:multiLevelType w:val="hybridMultilevel"/>
    <w:tmpl w:val="577E0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47F89"/>
    <w:multiLevelType w:val="hybridMultilevel"/>
    <w:tmpl w:val="113EC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CE34C0"/>
    <w:multiLevelType w:val="hybridMultilevel"/>
    <w:tmpl w:val="E0E8A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F30BE8"/>
    <w:multiLevelType w:val="hybridMultilevel"/>
    <w:tmpl w:val="E6D0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41550"/>
    <w:multiLevelType w:val="hybridMultilevel"/>
    <w:tmpl w:val="31CA87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7F3E46"/>
    <w:multiLevelType w:val="hybridMultilevel"/>
    <w:tmpl w:val="AE8A57FA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0113C0"/>
    <w:multiLevelType w:val="hybridMultilevel"/>
    <w:tmpl w:val="B8BC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285D4F"/>
    <w:multiLevelType w:val="hybridMultilevel"/>
    <w:tmpl w:val="8710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FF51B2"/>
    <w:multiLevelType w:val="hybridMultilevel"/>
    <w:tmpl w:val="3A44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B86B15"/>
    <w:multiLevelType w:val="hybridMultilevel"/>
    <w:tmpl w:val="4C00F9B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05C7630"/>
    <w:multiLevelType w:val="hybridMultilevel"/>
    <w:tmpl w:val="A79A4620"/>
    <w:lvl w:ilvl="0" w:tplc="DB248A8C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9A4DC8"/>
    <w:multiLevelType w:val="hybridMultilevel"/>
    <w:tmpl w:val="0486C2A8"/>
    <w:lvl w:ilvl="0" w:tplc="47DC3AAA">
      <w:start w:val="1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">
    <w:nsid w:val="3A0C239C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>
    <w:nsid w:val="3AA6245A"/>
    <w:multiLevelType w:val="hybridMultilevel"/>
    <w:tmpl w:val="2F6C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18125C"/>
    <w:multiLevelType w:val="hybridMultilevel"/>
    <w:tmpl w:val="F07C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DE0481"/>
    <w:multiLevelType w:val="hybridMultilevel"/>
    <w:tmpl w:val="051A0D9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1F31E9E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7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1">
    <w:nsid w:val="53825821"/>
    <w:multiLevelType w:val="hybridMultilevel"/>
    <w:tmpl w:val="0A14F70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4075DDD"/>
    <w:multiLevelType w:val="hybridMultilevel"/>
    <w:tmpl w:val="4E24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3860BB"/>
    <w:multiLevelType w:val="hybridMultilevel"/>
    <w:tmpl w:val="50A672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E53D91"/>
    <w:multiLevelType w:val="hybridMultilevel"/>
    <w:tmpl w:val="FF5AD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171C93"/>
    <w:multiLevelType w:val="hybridMultilevel"/>
    <w:tmpl w:val="B3C8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4728B"/>
    <w:multiLevelType w:val="hybridMultilevel"/>
    <w:tmpl w:val="183AAE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77D6E8E"/>
    <w:multiLevelType w:val="hybridMultilevel"/>
    <w:tmpl w:val="212E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A854CD7"/>
    <w:multiLevelType w:val="hybridMultilevel"/>
    <w:tmpl w:val="3AB45E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DF6088"/>
    <w:multiLevelType w:val="hybridMultilevel"/>
    <w:tmpl w:val="0C18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AF7FB3"/>
    <w:multiLevelType w:val="hybridMultilevel"/>
    <w:tmpl w:val="6F3E37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A3216D9"/>
    <w:multiLevelType w:val="hybridMultilevel"/>
    <w:tmpl w:val="E0F6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C23C21"/>
    <w:multiLevelType w:val="hybridMultilevel"/>
    <w:tmpl w:val="1F4CFD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28"/>
  </w:num>
  <w:num w:numId="4">
    <w:abstractNumId w:val="17"/>
  </w:num>
  <w:num w:numId="5">
    <w:abstractNumId w:val="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8"/>
  </w:num>
  <w:num w:numId="10">
    <w:abstractNumId w:val="22"/>
  </w:num>
  <w:num w:numId="11">
    <w:abstractNumId w:val="27"/>
  </w:num>
  <w:num w:numId="12">
    <w:abstractNumId w:val="7"/>
  </w:num>
  <w:num w:numId="13">
    <w:abstractNumId w:val="32"/>
  </w:num>
  <w:num w:numId="14">
    <w:abstractNumId w:val="5"/>
  </w:num>
  <w:num w:numId="15">
    <w:abstractNumId w:val="20"/>
  </w:num>
  <w:num w:numId="16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Arial" w:hAnsi="Arial" w:hint="default"/>
        </w:rPr>
      </w:lvl>
    </w:lvlOverride>
  </w:num>
  <w:num w:numId="21">
    <w:abstractNumId w:val="2"/>
  </w:num>
  <w:num w:numId="22">
    <w:abstractNumId w:val="11"/>
  </w:num>
  <w:num w:numId="23">
    <w:abstractNumId w:val="25"/>
  </w:num>
  <w:num w:numId="24">
    <w:abstractNumId w:val="16"/>
  </w:num>
  <w:num w:numId="25">
    <w:abstractNumId w:val="3"/>
  </w:num>
  <w:num w:numId="26">
    <w:abstractNumId w:val="14"/>
  </w:num>
  <w:num w:numId="27">
    <w:abstractNumId w:val="26"/>
  </w:num>
  <w:num w:numId="28">
    <w:abstractNumId w:val="19"/>
  </w:num>
  <w:num w:numId="29">
    <w:abstractNumId w:val="13"/>
  </w:num>
  <w:num w:numId="30">
    <w:abstractNumId w:val="4"/>
  </w:num>
  <w:num w:numId="31">
    <w:abstractNumId w:val="15"/>
  </w:num>
  <w:num w:numId="32">
    <w:abstractNumId w:val="29"/>
  </w:num>
  <w:num w:numId="33">
    <w:abstractNumId w:val="31"/>
  </w:num>
  <w:num w:numId="34">
    <w:abstractNumId w:val="30"/>
  </w:num>
  <w:num w:numId="35">
    <w:abstractNumId w:val="12"/>
  </w:num>
  <w:num w:numId="36">
    <w:abstractNumId w:val="9"/>
  </w:num>
  <w:num w:numId="37">
    <w:abstractNumId w:val="2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CA8"/>
    <w:rsid w:val="00004018"/>
    <w:rsid w:val="000073B8"/>
    <w:rsid w:val="00033C1C"/>
    <w:rsid w:val="00043372"/>
    <w:rsid w:val="00043F42"/>
    <w:rsid w:val="00044116"/>
    <w:rsid w:val="00051412"/>
    <w:rsid w:val="00093E4E"/>
    <w:rsid w:val="000A7EA7"/>
    <w:rsid w:val="000B671D"/>
    <w:rsid w:val="000C79B6"/>
    <w:rsid w:val="000F011E"/>
    <w:rsid w:val="00101E76"/>
    <w:rsid w:val="0011025A"/>
    <w:rsid w:val="0013674C"/>
    <w:rsid w:val="00153C9D"/>
    <w:rsid w:val="001613D9"/>
    <w:rsid w:val="00164E36"/>
    <w:rsid w:val="00172272"/>
    <w:rsid w:val="00186F21"/>
    <w:rsid w:val="00193BEC"/>
    <w:rsid w:val="00197EF2"/>
    <w:rsid w:val="001A1998"/>
    <w:rsid w:val="001C5E69"/>
    <w:rsid w:val="001D500C"/>
    <w:rsid w:val="001E06EF"/>
    <w:rsid w:val="002007D9"/>
    <w:rsid w:val="002037D1"/>
    <w:rsid w:val="00203AFB"/>
    <w:rsid w:val="002065BF"/>
    <w:rsid w:val="002223C8"/>
    <w:rsid w:val="0023133C"/>
    <w:rsid w:val="00244DEF"/>
    <w:rsid w:val="00267A26"/>
    <w:rsid w:val="002806D6"/>
    <w:rsid w:val="002A6F3F"/>
    <w:rsid w:val="002D12FC"/>
    <w:rsid w:val="00326164"/>
    <w:rsid w:val="0033792C"/>
    <w:rsid w:val="003442BA"/>
    <w:rsid w:val="003539CF"/>
    <w:rsid w:val="00363FEC"/>
    <w:rsid w:val="00383FF8"/>
    <w:rsid w:val="00384716"/>
    <w:rsid w:val="003A6F16"/>
    <w:rsid w:val="003B77D4"/>
    <w:rsid w:val="003D29F1"/>
    <w:rsid w:val="003D3D55"/>
    <w:rsid w:val="003D7680"/>
    <w:rsid w:val="003F1B1A"/>
    <w:rsid w:val="003F70A8"/>
    <w:rsid w:val="00401AC9"/>
    <w:rsid w:val="004059E0"/>
    <w:rsid w:val="00425C94"/>
    <w:rsid w:val="00426149"/>
    <w:rsid w:val="004656D2"/>
    <w:rsid w:val="004A0297"/>
    <w:rsid w:val="004B017C"/>
    <w:rsid w:val="004B6D25"/>
    <w:rsid w:val="00506988"/>
    <w:rsid w:val="00514F30"/>
    <w:rsid w:val="0052742F"/>
    <w:rsid w:val="00543ADC"/>
    <w:rsid w:val="00582D11"/>
    <w:rsid w:val="00590D42"/>
    <w:rsid w:val="005C14C3"/>
    <w:rsid w:val="005C2642"/>
    <w:rsid w:val="005C7B85"/>
    <w:rsid w:val="00603B39"/>
    <w:rsid w:val="00624E77"/>
    <w:rsid w:val="00625407"/>
    <w:rsid w:val="0065320A"/>
    <w:rsid w:val="00665876"/>
    <w:rsid w:val="0066668F"/>
    <w:rsid w:val="0067077A"/>
    <w:rsid w:val="006731F8"/>
    <w:rsid w:val="00674C4A"/>
    <w:rsid w:val="00696397"/>
    <w:rsid w:val="006A4C93"/>
    <w:rsid w:val="006C2AE5"/>
    <w:rsid w:val="006D4431"/>
    <w:rsid w:val="006E4915"/>
    <w:rsid w:val="006F4753"/>
    <w:rsid w:val="00711207"/>
    <w:rsid w:val="00721A10"/>
    <w:rsid w:val="00742AA4"/>
    <w:rsid w:val="00765F6A"/>
    <w:rsid w:val="00786014"/>
    <w:rsid w:val="007935BC"/>
    <w:rsid w:val="007958F3"/>
    <w:rsid w:val="007A48BD"/>
    <w:rsid w:val="007C099D"/>
    <w:rsid w:val="007C1540"/>
    <w:rsid w:val="007D435C"/>
    <w:rsid w:val="008130A8"/>
    <w:rsid w:val="0081675A"/>
    <w:rsid w:val="00865205"/>
    <w:rsid w:val="00893A72"/>
    <w:rsid w:val="008C0FCB"/>
    <w:rsid w:val="008C3AA7"/>
    <w:rsid w:val="008E561D"/>
    <w:rsid w:val="008E571C"/>
    <w:rsid w:val="008E58DF"/>
    <w:rsid w:val="0090619F"/>
    <w:rsid w:val="00933E6D"/>
    <w:rsid w:val="00944DF8"/>
    <w:rsid w:val="00993B67"/>
    <w:rsid w:val="00994F99"/>
    <w:rsid w:val="00995FE8"/>
    <w:rsid w:val="009C5B63"/>
    <w:rsid w:val="009C62FA"/>
    <w:rsid w:val="009D53F8"/>
    <w:rsid w:val="00A00A74"/>
    <w:rsid w:val="00A12C0A"/>
    <w:rsid w:val="00A25213"/>
    <w:rsid w:val="00A32FE4"/>
    <w:rsid w:val="00A33A01"/>
    <w:rsid w:val="00A41735"/>
    <w:rsid w:val="00A60264"/>
    <w:rsid w:val="00A6435C"/>
    <w:rsid w:val="00A65CA8"/>
    <w:rsid w:val="00A868D6"/>
    <w:rsid w:val="00AD09CA"/>
    <w:rsid w:val="00AD18EE"/>
    <w:rsid w:val="00AD2C4A"/>
    <w:rsid w:val="00AE3C8F"/>
    <w:rsid w:val="00AF1098"/>
    <w:rsid w:val="00B0280D"/>
    <w:rsid w:val="00B04F7A"/>
    <w:rsid w:val="00B417B4"/>
    <w:rsid w:val="00B613B7"/>
    <w:rsid w:val="00B71D2E"/>
    <w:rsid w:val="00BA199A"/>
    <w:rsid w:val="00BB23B6"/>
    <w:rsid w:val="00BD41C2"/>
    <w:rsid w:val="00C00755"/>
    <w:rsid w:val="00C12CB7"/>
    <w:rsid w:val="00C17039"/>
    <w:rsid w:val="00C55A89"/>
    <w:rsid w:val="00C739B6"/>
    <w:rsid w:val="00C776B7"/>
    <w:rsid w:val="00CA220C"/>
    <w:rsid w:val="00D05037"/>
    <w:rsid w:val="00D31707"/>
    <w:rsid w:val="00D4117D"/>
    <w:rsid w:val="00D52468"/>
    <w:rsid w:val="00D6161F"/>
    <w:rsid w:val="00D653DD"/>
    <w:rsid w:val="00D65CBD"/>
    <w:rsid w:val="00D67971"/>
    <w:rsid w:val="00D71797"/>
    <w:rsid w:val="00D76980"/>
    <w:rsid w:val="00D76EE1"/>
    <w:rsid w:val="00D8099A"/>
    <w:rsid w:val="00DD0503"/>
    <w:rsid w:val="00DD1BB1"/>
    <w:rsid w:val="00DE7ECC"/>
    <w:rsid w:val="00E0143B"/>
    <w:rsid w:val="00E136CF"/>
    <w:rsid w:val="00E22D45"/>
    <w:rsid w:val="00E37B37"/>
    <w:rsid w:val="00E43788"/>
    <w:rsid w:val="00E55D92"/>
    <w:rsid w:val="00E61A27"/>
    <w:rsid w:val="00E67BED"/>
    <w:rsid w:val="00EA2BC5"/>
    <w:rsid w:val="00EC6DA5"/>
    <w:rsid w:val="00ED11A0"/>
    <w:rsid w:val="00ED2996"/>
    <w:rsid w:val="00ED3637"/>
    <w:rsid w:val="00ED39B6"/>
    <w:rsid w:val="00EE3CED"/>
    <w:rsid w:val="00EE3FBD"/>
    <w:rsid w:val="00F06D66"/>
    <w:rsid w:val="00F2302A"/>
    <w:rsid w:val="00F51B25"/>
    <w:rsid w:val="00F82B22"/>
    <w:rsid w:val="00F85347"/>
    <w:rsid w:val="00F860BD"/>
    <w:rsid w:val="00F929AE"/>
    <w:rsid w:val="00F975B4"/>
    <w:rsid w:val="00FC0051"/>
    <w:rsid w:val="00FC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935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D76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6E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6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6EE1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0B671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B671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B671D"/>
  </w:style>
  <w:style w:type="paragraph" w:customStyle="1" w:styleId="Osnova">
    <w:name w:val="Osnova"/>
    <w:basedOn w:val="Normal"/>
    <w:uiPriority w:val="99"/>
    <w:rsid w:val="000B671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table" w:styleId="TableGrid">
    <w:name w:val="Table Grid"/>
    <w:basedOn w:val="TableNormal"/>
    <w:uiPriority w:val="99"/>
    <w:rsid w:val="008C3A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A868D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868D6"/>
    <w:rPr>
      <w:rFonts w:cs="Times New Roman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A868D6"/>
    <w:pPr>
      <w:spacing w:before="30" w:after="3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860B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860BD"/>
    <w:rPr>
      <w:rFonts w:ascii="Times New Roman" w:hAnsi="Times New Roman" w:cs="Times New Roman"/>
      <w:sz w:val="24"/>
      <w:szCs w:val="24"/>
    </w:rPr>
  </w:style>
  <w:style w:type="paragraph" w:customStyle="1" w:styleId="a">
    <w:name w:val="Базовый"/>
    <w:uiPriority w:val="99"/>
    <w:rsid w:val="00ED11A0"/>
    <w:pPr>
      <w:tabs>
        <w:tab w:val="left" w:pos="708"/>
      </w:tabs>
      <w:suppressAutoHyphens/>
      <w:spacing w:after="200" w:line="276" w:lineRule="auto"/>
    </w:pPr>
    <w:rPr>
      <w:rFonts w:ascii="Times New Roman" w:hAnsi="Times New Roman" w:cs="DejaVu Sans Condensed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99"/>
    <w:qFormat/>
    <w:locked/>
    <w:rsid w:val="00BD41C2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BD41C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8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1256</TotalTime>
  <Pages>8</Pages>
  <Words>1950</Words>
  <Characters>11116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60</cp:revision>
  <cp:lastPrinted>2012-03-13T05:36:00Z</cp:lastPrinted>
  <dcterms:created xsi:type="dcterms:W3CDTF">2012-03-08T09:08:00Z</dcterms:created>
  <dcterms:modified xsi:type="dcterms:W3CDTF">2012-05-18T10:00:00Z</dcterms:modified>
</cp:coreProperties>
</file>